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f423df302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59dd9bea54d90"/>
      <w:footerReference xmlns:r="http://schemas.openxmlformats.org/officeDocument/2006/relationships" w:type="default" r:id="R40288b53ef5c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59dd9bea54d90" /><Relationship Type="http://schemas.openxmlformats.org/officeDocument/2006/relationships/footer" Target="/word/footer1.xml" Id="R40288b53ef5c41f1" /></Relationships>
</file>