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f2da567f6f40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WOENSEL AS</w:t>
      </w:r>
    </w:p>
    <w:sectPr>
      <w:headerReference xmlns:r="http://schemas.openxmlformats.org/officeDocument/2006/relationships" w:type="default" r:id="R509a4b4fdc8d4f38"/>
      <w:footerReference xmlns:r="http://schemas.openxmlformats.org/officeDocument/2006/relationships" w:type="default" r:id="Re239b2259a5b42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WOENSEL AS   ·   Org.nr 991 253 777   ·   Gamleveien 120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WOENSEL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a4b4fdc8d4f38" /><Relationship Type="http://schemas.openxmlformats.org/officeDocument/2006/relationships/footer" Target="/word/footer1.xml" Id="Re239b2259a5b4206" /></Relationships>
</file>