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4fad05d1f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652753a94435d"/>
      <w:footerReference xmlns:r="http://schemas.openxmlformats.org/officeDocument/2006/relationships" w:type="default" r:id="R7a2aac28d191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MANARA AS   ·   Org.nr 991 399 100   ·   Liomveien 18   ·   1362 HOSLE   ·   Tlf. 24 13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652753a94435d" /><Relationship Type="http://schemas.openxmlformats.org/officeDocument/2006/relationships/footer" Target="/word/footer1.xml" Id="R7a2aac28d1914964" /></Relationships>
</file>