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dd23426ce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 OBLIGASJON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 OBLIGASJON AS</w:t>
      </w:r>
    </w:p>
    <w:sectPr>
      <w:headerReference xmlns:r="http://schemas.openxmlformats.org/officeDocument/2006/relationships" w:type="default" r:id="R31c9a78822ff4f80"/>
      <w:footerReference xmlns:r="http://schemas.openxmlformats.org/officeDocument/2006/relationships" w:type="default" r:id="R3987072d2b4f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OBLIGASJON AS   ·   Org.nr 991 454 071   ·   Arne Risøy, Osen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OBLIGASJON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9a78822ff4f80" /><Relationship Type="http://schemas.openxmlformats.org/officeDocument/2006/relationships/footer" Target="/word/footer1.xml" Id="R3987072d2b4f4062" /></Relationships>
</file>