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a8d0f4b30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FRORUD GRAVESERVICE AS</w:t>
      </w:r>
    </w:p>
    <w:sectPr>
      <w:headerReference xmlns:r="http://schemas.openxmlformats.org/officeDocument/2006/relationships" w:type="default" r:id="Raf3c5c4278d5402b"/>
      <w:footerReference xmlns:r="http://schemas.openxmlformats.org/officeDocument/2006/relationships" w:type="default" r:id="Rd59598c2d8a5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FRORUD GRAVESERVICE AS   ·   Org.nr 991 597 549   ·   Elvestadveien 811   ·   1827 HOBØL   ·   Tlf. 69 92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FRORUD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c5c4278d5402b" /><Relationship Type="http://schemas.openxmlformats.org/officeDocument/2006/relationships/footer" Target="/word/footer1.xml" Id="Rd59598c2d8a54c3f" /></Relationships>
</file>