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7b3b2951f742b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BLOMSTERDALEN MATSENTER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Blomsterdalen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Blomsterdalen,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BLOMSTERDALEN MATSENTER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fe1c19fd68e4e81"/>
      <w:footerReference xmlns:r="http://schemas.openxmlformats.org/officeDocument/2006/relationships" w:type="default" r:id="Ra860645f1ccf43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BLOMSTERDALEN MATSENTER AS   ·   Org.nr 991 655 999   ·   Lilandsvegen 3   ·   5258 BLOMSTERDALEN   ·   Tlf. 55 22 00 22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BLOMSTERDALEN MATSENTER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e1c19fd68e4e81" /><Relationship Type="http://schemas.openxmlformats.org/officeDocument/2006/relationships/footer" Target="/word/footer1.xml" Id="Ra860645f1ccf43f6" /></Relationships>
</file>