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91869b6bc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FMF INVEST AS</w:t>
      </w:r>
    </w:p>
    <w:sectPr>
      <w:headerReference xmlns:r="http://schemas.openxmlformats.org/officeDocument/2006/relationships" w:type="default" r:id="Rde94379ab0564d93"/>
      <w:footerReference xmlns:r="http://schemas.openxmlformats.org/officeDocument/2006/relationships" w:type="default" r:id="R8f0a96b68efb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FMF INVEST AS   ·   Org.nr 991 990 771   ·   c/o Freddie Morgan Fredriksen, Rostaliene 46   ·   5308 KLEPPESTØ   ·   Tlf. 98 20 64 28   ·   freddie@paretorevisjon.no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4379ab0564d93" /><Relationship Type="http://schemas.openxmlformats.org/officeDocument/2006/relationships/footer" Target="/word/footer1.xml" Id="R8f0a96b68efb4bee" /></Relationships>
</file>