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c457a14ec640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92b63f47f243df"/>
      <w:footerReference xmlns:r="http://schemas.openxmlformats.org/officeDocument/2006/relationships" w:type="default" r:id="Rc66b89944db54a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 INVESTMENT AS   ·   Org.nr 992 023 643   ·   Sandakerveien 138   ·   0484 OSLO   ·   Tlf. 23 10 21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2b63f47f243df" /><Relationship Type="http://schemas.openxmlformats.org/officeDocument/2006/relationships/footer" Target="/word/footer1.xml" Id="Rc66b89944db54ada" /></Relationships>
</file>