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802b59ecfe48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MATTERHORN AS</w:t>
      </w:r>
    </w:p>
    <w:sectPr>
      <w:headerReference xmlns:r="http://schemas.openxmlformats.org/officeDocument/2006/relationships" w:type="default" r:id="Rfa977e1fee68496a"/>
      <w:footerReference xmlns:r="http://schemas.openxmlformats.org/officeDocument/2006/relationships" w:type="default" r:id="Re208684935874b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MATTERHORN AS   ·   Org.nr 992 100 079   ·   Dronning Eufemias gate 16   ·   0191 OSLO   ·   Tlf. 22 40 40 00   ·   ninette.jurs@aspelinramm.no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MATTERHORN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977e1fee68496a" /><Relationship Type="http://schemas.openxmlformats.org/officeDocument/2006/relationships/footer" Target="/word/footer1.xml" Id="Re208684935874be4" /></Relationships>
</file>