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6ed59418ce46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ØYHATT AS</w:t>
      </w:r>
    </w:p>
    <w:sectPr>
      <w:headerReference xmlns:r="http://schemas.openxmlformats.org/officeDocument/2006/relationships" w:type="default" r:id="R6ed40f55affb41a8"/>
      <w:footerReference xmlns:r="http://schemas.openxmlformats.org/officeDocument/2006/relationships" w:type="default" r:id="Rbd03701003614f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ØYHATT AS   ·   Org.nr 992 108 754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d40f55affb41a8" /><Relationship Type="http://schemas.openxmlformats.org/officeDocument/2006/relationships/footer" Target="/word/footer1.xml" Id="Rbd03701003614f68" /></Relationships>
</file>