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f9fb4eabdf40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MTKH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MTKH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2e90d78df54eff"/>
      <w:footerReference xmlns:r="http://schemas.openxmlformats.org/officeDocument/2006/relationships" w:type="default" r:id="Rc5cbf180e6c440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MTKH AS   ·   Org.nr 992 112 751   ·   Sørbyhaugen 20B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MTKH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2e90d78df54eff" /><Relationship Type="http://schemas.openxmlformats.org/officeDocument/2006/relationships/footer" Target="/word/footer1.xml" Id="Rc5cbf180e6c440a7" /></Relationships>
</file>