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8c328a214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AMG INVEST AS.</w:t>
      </w:r>
    </w:p>
    <w:sectPr>
      <w:headerReference xmlns:r="http://schemas.openxmlformats.org/officeDocument/2006/relationships" w:type="default" r:id="R44d22153a77a4d47"/>
      <w:footerReference xmlns:r="http://schemas.openxmlformats.org/officeDocument/2006/relationships" w:type="default" r:id="R1ae1446d2013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2153a77a4d47" /><Relationship Type="http://schemas.openxmlformats.org/officeDocument/2006/relationships/footer" Target="/word/footer1.xml" Id="R1ae1446d20134085" /></Relationships>
</file>