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f28e378e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BRUK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BRUK AS</w:t>
      </w:r>
    </w:p>
    <w:sectPr>
      <w:headerReference xmlns:r="http://schemas.openxmlformats.org/officeDocument/2006/relationships" w:type="default" r:id="Rf9484ab14aad47e8"/>
      <w:footerReference xmlns:r="http://schemas.openxmlformats.org/officeDocument/2006/relationships" w:type="default" r:id="R90395d4786d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BRUK AS   ·   Org.nr 992 259 418   ·   Flakkavågsvegen 10   ·   5694 ONARHEIM   ·   Tlf. 53 43 01 30   ·   www.alsaker.no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84ab14aad47e8" /><Relationship Type="http://schemas.openxmlformats.org/officeDocument/2006/relationships/footer" Target="/word/footer1.xml" Id="R90395d4786dd497e" /></Relationships>
</file>