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0a295c4e7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b30890920647ea"/>
      <w:footerReference xmlns:r="http://schemas.openxmlformats.org/officeDocument/2006/relationships" w:type="default" r:id="Rafaca3f7f59d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TØRN INVEST AS   ·   Org.nr 992 356 782   ·   Raumnessaga 28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30890920647ea" /><Relationship Type="http://schemas.openxmlformats.org/officeDocument/2006/relationships/footer" Target="/word/footer1.xml" Id="Rafaca3f7f59d4410" /></Relationships>
</file>