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e5342c1a324c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JAPAN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JAPAN INVEST AS</w:t>
      </w:r>
    </w:p>
    <w:sectPr>
      <w:headerReference xmlns:r="http://schemas.openxmlformats.org/officeDocument/2006/relationships" w:type="default" r:id="R24820548b3294644"/>
      <w:footerReference xmlns:r="http://schemas.openxmlformats.org/officeDocument/2006/relationships" w:type="default" r:id="R39549d2d76a845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JAPAN INVEST AS   ·   Org.nr 992 496 517   ·   Johan Schaannings gate 34   ·   3746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JAPAN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820548b3294644" /><Relationship Type="http://schemas.openxmlformats.org/officeDocument/2006/relationships/footer" Target="/word/footer1.xml" Id="R39549d2d76a84588" /></Relationships>
</file>