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fed8556e0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3fb280b767d348e0"/>
      <w:footerReference xmlns:r="http://schemas.openxmlformats.org/officeDocument/2006/relationships" w:type="default" r:id="R0d51b4bc2364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280b767d348e0" /><Relationship Type="http://schemas.openxmlformats.org/officeDocument/2006/relationships/footer" Target="/word/footer1.xml" Id="R0d51b4bc23644cf3" /></Relationships>
</file>