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b98497ba3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ALVA REGNSKAP AS</w:t>
      </w:r>
    </w:p>
    <w:sectPr>
      <w:headerReference xmlns:r="http://schemas.openxmlformats.org/officeDocument/2006/relationships" w:type="default" r:id="R9bceb66e0adf4d46"/>
      <w:footerReference xmlns:r="http://schemas.openxmlformats.org/officeDocument/2006/relationships" w:type="default" r:id="R9a05f47aafb1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ALVA REGNSKAP AS   ·   Org.nr 993 085 405   ·   Fladebyveien 1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eb66e0adf4d46" /><Relationship Type="http://schemas.openxmlformats.org/officeDocument/2006/relationships/footer" Target="/word/footer1.xml" Id="R9a05f47aafb1436a" /></Relationships>
</file>