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4e19f9278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67d339bb04ea0"/>
      <w:footerReference xmlns:r="http://schemas.openxmlformats.org/officeDocument/2006/relationships" w:type="default" r:id="R56eaa0f9f02b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67d339bb04ea0" /><Relationship Type="http://schemas.openxmlformats.org/officeDocument/2006/relationships/footer" Target="/word/footer1.xml" Id="R56eaa0f9f02b4362" /></Relationships>
</file>