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a8b70a522e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DECS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DECS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646e618e58c49ee"/>
      <w:footerReference xmlns:r="http://schemas.openxmlformats.org/officeDocument/2006/relationships" w:type="default" r:id="R5c5d48e11291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DECS INVEST AS   ·   Org.nr 993 251 704   ·   c/o Sigmund Aas, Wilhelm Færdens vei 1C   ·   0361 OSLO   ·   saa@arealstatistikk.no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DECS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6e618e58c49ee" /><Relationship Type="http://schemas.openxmlformats.org/officeDocument/2006/relationships/footer" Target="/word/footer1.xml" Id="R5c5d48e11291441c" /></Relationships>
</file>