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d3e7bb1df640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Folldal,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FOLLDAL ARBEIDERPARTI</w:t>
      </w:r>
    </w:p>
    <w:sectPr>
      <w:headerReference xmlns:r="http://schemas.openxmlformats.org/officeDocument/2006/relationships" w:type="default" r:id="R202048e109854caa"/>
      <w:footerReference xmlns:r="http://schemas.openxmlformats.org/officeDocument/2006/relationships" w:type="default" r:id="R3a46706fc45943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FOLLDAL ARBEIDERPARTI   ·   Org.nr 993 349 984   ·   c/o EvaTørhaug, Garbergåsen 11   ·   2580 FOLLDAL   ·   evatoer@online.no   ·   www.folldal.arbeiderpartiet.no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FOLLDAL ARBEIDERPARTI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2048e109854caa" /><Relationship Type="http://schemas.openxmlformats.org/officeDocument/2006/relationships/footer" Target="/word/footer1.xml" Id="R3a46706fc45943fd" /></Relationships>
</file>