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d89cb1b8d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SEBOLAMA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SEBOLAMA AS</w:t>
      </w:r>
    </w:p>
    <w:sectPr>
      <w:headerReference xmlns:r="http://schemas.openxmlformats.org/officeDocument/2006/relationships" w:type="default" r:id="R7b760f2eac8149b2"/>
      <w:footerReference xmlns:r="http://schemas.openxmlformats.org/officeDocument/2006/relationships" w:type="default" r:id="Rddc2a82eefb9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SEBOLAMA AS   ·   Org.nr 993 388 432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SEBOLAMA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60f2eac8149b2" /><Relationship Type="http://schemas.openxmlformats.org/officeDocument/2006/relationships/footer" Target="/word/footer1.xml" Id="Rddc2a82eefb94499" /></Relationships>
</file>