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cfe2a24ee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dcbb4de0e4e3d"/>
      <w:footerReference xmlns:r="http://schemas.openxmlformats.org/officeDocument/2006/relationships" w:type="default" r:id="Rb1800e919ec6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KERSBERGEN INVEST AS   ·   Org.nr 993 394 386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dcbb4de0e4e3d" /><Relationship Type="http://schemas.openxmlformats.org/officeDocument/2006/relationships/footer" Target="/word/footer1.xml" Id="Rb1800e919ec646ac" /></Relationships>
</file>