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7e1585dd1f48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METRO TRAFIKKSKOLE GRORUDDALEN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METRO TRAFIKKSKOLE GRORUDDALEN AS</w:t>
      </w:r>
    </w:p>
    <w:sectPr>
      <w:headerReference xmlns:r="http://schemas.openxmlformats.org/officeDocument/2006/relationships" w:type="default" r:id="Rac57283f5bad44dd"/>
      <w:footerReference xmlns:r="http://schemas.openxmlformats.org/officeDocument/2006/relationships" w:type="default" r:id="Rce5c09121cba4e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METRO TRAFIKKSKOLE GRORUDDALEN AS   ·   Org.nr 993 419 176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METRO TRAFIKKSKOLE GRORUDDALEN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57283f5bad44dd" /><Relationship Type="http://schemas.openxmlformats.org/officeDocument/2006/relationships/footer" Target="/word/footer1.xml" Id="Rce5c09121cba4ea3" /></Relationships>
</file>