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f33cfe5a9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LAVO EIENDOM AS</w:t>
      </w:r>
    </w:p>
    <w:sectPr>
      <w:headerReference xmlns:r="http://schemas.openxmlformats.org/officeDocument/2006/relationships" w:type="default" r:id="R93c86b6b03f54564"/>
      <w:footerReference xmlns:r="http://schemas.openxmlformats.org/officeDocument/2006/relationships" w:type="default" r:id="R0380ed8fdf39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LAVO EIENDOM AS   ·   Org.nr 993 464 309   ·   Klepparvegen 4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86b6b03f54564" /><Relationship Type="http://schemas.openxmlformats.org/officeDocument/2006/relationships/footer" Target="/word/footer1.xml" Id="R0380ed8fdf394894" /></Relationships>
</file>