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28429efc0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a49484e72a1544ca"/>
      <w:footerReference xmlns:r="http://schemas.openxmlformats.org/officeDocument/2006/relationships" w:type="default" r:id="Rebeb2d00c92a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484e72a1544ca" /><Relationship Type="http://schemas.openxmlformats.org/officeDocument/2006/relationships/footer" Target="/word/footer1.xml" Id="Rebeb2d00c92a47da" /></Relationships>
</file>