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cf62af654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INNASKJÆRS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INNASKJÆRS AS</w:t>
      </w:r>
    </w:p>
    <w:sectPr>
      <w:headerReference xmlns:r="http://schemas.openxmlformats.org/officeDocument/2006/relationships" w:type="default" r:id="R5d491b2390dd4ade"/>
      <w:footerReference xmlns:r="http://schemas.openxmlformats.org/officeDocument/2006/relationships" w:type="default" r:id="Re69edf02240e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91b2390dd4ade" /><Relationship Type="http://schemas.openxmlformats.org/officeDocument/2006/relationships/footer" Target="/word/footer1.xml" Id="Re69edf02240e42cc" /></Relationships>
</file>