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783cafc7bc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INNASKJÆRS AS</w:t>
      </w:r>
    </w:p>
    <w:sectPr>
      <w:headerReference xmlns:r="http://schemas.openxmlformats.org/officeDocument/2006/relationships" w:type="default" r:id="R90db4d11f6d34d7c"/>
      <w:footerReference xmlns:r="http://schemas.openxmlformats.org/officeDocument/2006/relationships" w:type="default" r:id="R20f681f66109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INNASKJÆRS AS   ·   Org.nr 993 491 721   ·   Torpfjellet 146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INNASKJÆRS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b4d11f6d34d7c" /><Relationship Type="http://schemas.openxmlformats.org/officeDocument/2006/relationships/footer" Target="/word/footer1.xml" Id="R20f681f6610947b7" /></Relationships>
</file>