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97b8b0bf146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TIND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CAPITAL AS</w:t>
      </w:r>
    </w:p>
    <w:sectPr>
      <w:headerReference xmlns:r="http://schemas.openxmlformats.org/officeDocument/2006/relationships" w:type="default" r:id="R5c87a57ac3444862"/>
      <w:footerReference xmlns:r="http://schemas.openxmlformats.org/officeDocument/2006/relationships" w:type="default" r:id="R3146cc39c48d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CAPITAL AS   ·   Org.nr 994 000 233   ·   c/o Henrik Knudtzon, Holmenkollveien 95H   ·   0784 OSLO   ·   hknu@hotmail.com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7a57ac3444862" /><Relationship Type="http://schemas.openxmlformats.org/officeDocument/2006/relationships/footer" Target="/word/footer1.xml" Id="R3146cc39c48d448e" /></Relationships>
</file>