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91c3fc7c5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TJS INVEST AS</w:t>
      </w:r>
    </w:p>
    <w:sectPr>
      <w:headerReference xmlns:r="http://schemas.openxmlformats.org/officeDocument/2006/relationships" w:type="default" r:id="R5d81ed13c724411e"/>
      <w:footerReference xmlns:r="http://schemas.openxmlformats.org/officeDocument/2006/relationships" w:type="default" r:id="R851ffb2bf899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1ed13c724411e" /><Relationship Type="http://schemas.openxmlformats.org/officeDocument/2006/relationships/footer" Target="/word/footer1.xml" Id="R851ffb2bf89945b2" /></Relationships>
</file>