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cf5f9a933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KVINNESLAND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KVINNESLAND INVEST AS</w:t>
      </w:r>
    </w:p>
    <w:sectPr>
      <w:headerReference xmlns:r="http://schemas.openxmlformats.org/officeDocument/2006/relationships" w:type="default" r:id="R0f089b5c4b114f35"/>
      <w:footerReference xmlns:r="http://schemas.openxmlformats.org/officeDocument/2006/relationships" w:type="default" r:id="Rd09efe25eec0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KVINNESLAND INVEST AS   ·   Org.nr 994 241 079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89b5c4b114f35" /><Relationship Type="http://schemas.openxmlformats.org/officeDocument/2006/relationships/footer" Target="/word/footer1.xml" Id="Rd09efe25eec043b8" /></Relationships>
</file>