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d368cdf12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KVINNESLAND INVEST AS</w:t>
      </w:r>
    </w:p>
    <w:sectPr>
      <w:headerReference xmlns:r="http://schemas.openxmlformats.org/officeDocument/2006/relationships" w:type="default" r:id="Rcc80013bf79844ad"/>
      <w:footerReference xmlns:r="http://schemas.openxmlformats.org/officeDocument/2006/relationships" w:type="default" r:id="R2ba0b8820f10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0013bf79844ad" /><Relationship Type="http://schemas.openxmlformats.org/officeDocument/2006/relationships/footer" Target="/word/footer1.xml" Id="R2ba0b8820f104d12" /></Relationships>
</file>