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7832bad23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A.FERKINGSTAD INVEST AS</w:t>
      </w:r>
    </w:p>
    <w:sectPr>
      <w:headerReference xmlns:r="http://schemas.openxmlformats.org/officeDocument/2006/relationships" w:type="default" r:id="R8272df9662fa4cc3"/>
      <w:footerReference xmlns:r="http://schemas.openxmlformats.org/officeDocument/2006/relationships" w:type="default" r:id="R5404ee986aad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2df9662fa4cc3" /><Relationship Type="http://schemas.openxmlformats.org/officeDocument/2006/relationships/footer" Target="/word/footer1.xml" Id="R5404ee986aad4cbd" /></Relationships>
</file>