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172a532af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REGNSKAPSPIKENE AS</w:t>
      </w:r>
    </w:p>
    <w:sectPr>
      <w:headerReference xmlns:r="http://schemas.openxmlformats.org/officeDocument/2006/relationships" w:type="default" r:id="R8a0275170f1c4576"/>
      <w:footerReference xmlns:r="http://schemas.openxmlformats.org/officeDocument/2006/relationships" w:type="default" r:id="R461d55902b0a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REGNSKAPSPIKENE AS   ·   Org.nr 994 300 431   ·   Tveterveien 6   ·   1344 HASLUM   ·   Tlf. 48 12 60 83   ·   post@regnskapspikene.no   ·   www.regnskapspikene.no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REGNSKAPSPIKENE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275170f1c4576" /><Relationship Type="http://schemas.openxmlformats.org/officeDocument/2006/relationships/footer" Target="/word/footer1.xml" Id="R461d55902b0a4707" /></Relationships>
</file>