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e64686a0c4f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LANGSETH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LANGSETH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e2ece7f4474429"/>
      <w:footerReference xmlns:r="http://schemas.openxmlformats.org/officeDocument/2006/relationships" w:type="default" r:id="R8e8e9917584d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2ece7f4474429" /><Relationship Type="http://schemas.openxmlformats.org/officeDocument/2006/relationships/footer" Target="/word/footer1.xml" Id="R8e8e9917584d47f6" /></Relationships>
</file>