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53bf898f1546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TEAM REGNSKAP JESSHEIM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TEAM REGNSKAP JESSHEIM AS</w:t>
      </w:r>
    </w:p>
    <w:sectPr>
      <w:headerReference xmlns:r="http://schemas.openxmlformats.org/officeDocument/2006/relationships" w:type="default" r:id="R8812b41347644880"/>
      <w:footerReference xmlns:r="http://schemas.openxmlformats.org/officeDocument/2006/relationships" w:type="default" r:id="R086a3fc25fd442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REGNSKAP JESSHEIM AS   ·   Org.nr 994 956 086   ·   Industrivegen 20   ·   2069 JESSHEIM   ·   Tlf. 63 94 61 60   ·   post@teamregnskap.no   ·   www.teamregnskap.no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REGNSKAP JESSHEIM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2b41347644880" /><Relationship Type="http://schemas.openxmlformats.org/officeDocument/2006/relationships/footer" Target="/word/footer1.xml" Id="R086a3fc25fd4424d" /></Relationships>
</file>