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eec4309f5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MOON LANDING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MOON LANDING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48f75b04b34040"/>
      <w:footerReference xmlns:r="http://schemas.openxmlformats.org/officeDocument/2006/relationships" w:type="default" r:id="Re6406babaf09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 LANDING INVEST AS   ·   Org.nr 994 957 252   ·   c/o Rein Baardsen, Seljefløyten 47   ·   1346 GJETTUM   ·   rein@vsob.net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 LANDING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8f75b04b34040" /><Relationship Type="http://schemas.openxmlformats.org/officeDocument/2006/relationships/footer" Target="/word/footer1.xml" Id="Re6406babaf09457f" /></Relationships>
</file>