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16e2fbcc3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ASIQ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ASIQ INVEST AS</w:t>
      </w:r>
    </w:p>
    <w:sectPr>
      <w:headerReference xmlns:r="http://schemas.openxmlformats.org/officeDocument/2006/relationships" w:type="default" r:id="R05667625d4004021"/>
      <w:footerReference xmlns:r="http://schemas.openxmlformats.org/officeDocument/2006/relationships" w:type="default" r:id="Rd91af1393af3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ASIQ INVEST AS   ·   Org.nr 995 093 189   ·   c/o Asbjørn Siqveland, Jarmyrveien 31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ASIQ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67625d4004021" /><Relationship Type="http://schemas.openxmlformats.org/officeDocument/2006/relationships/footer" Target="/word/footer1.xml" Id="Rd91af1393af34227" /></Relationships>
</file>