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3283ca18c74c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SIGMA REVISJON DRAMMEN AS</w:t>
      </w:r>
    </w:p>
    <w:sectPr>
      <w:headerReference xmlns:r="http://schemas.openxmlformats.org/officeDocument/2006/relationships" w:type="default" r:id="R7bcafe73c33b44b2"/>
      <w:footerReference xmlns:r="http://schemas.openxmlformats.org/officeDocument/2006/relationships" w:type="default" r:id="Ra1cf6aa292ce4c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SIGMA REVISJON DRAMMEN AS   ·   Org.nr 995 336 510   ·   Bjørnstjerne Bjørnsons gate 110   ·   3044 DRAMMEN   ·   Tlf. 32 89 44 50   ·   post@srd-as.no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SIGMA REVISJON DRAMMEN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cafe73c33b44b2" /><Relationship Type="http://schemas.openxmlformats.org/officeDocument/2006/relationships/footer" Target="/word/footer1.xml" Id="Ra1cf6aa292ce4cb8" /></Relationships>
</file>