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ff2eb60d1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SECUNDUS AS</w:t>
      </w:r>
    </w:p>
    <w:sectPr>
      <w:headerReference xmlns:r="http://schemas.openxmlformats.org/officeDocument/2006/relationships" w:type="default" r:id="R766e384cc7574340"/>
      <w:footerReference xmlns:r="http://schemas.openxmlformats.org/officeDocument/2006/relationships" w:type="default" r:id="R1005e2df73ee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SECUNDUS AS   ·   Org.nr 995 358 085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SECUNDUS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e384cc7574340" /><Relationship Type="http://schemas.openxmlformats.org/officeDocument/2006/relationships/footer" Target="/word/footer1.xml" Id="R1005e2df73ee474b" /></Relationships>
</file>