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815f31b5c4b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TE SALG AS.</w:t>
      </w:r>
    </w:p>
    <w:sectPr>
      <w:headerReference xmlns:r="http://schemas.openxmlformats.org/officeDocument/2006/relationships" w:type="default" r:id="Rb4f4e141eddf4b0e"/>
      <w:footerReference xmlns:r="http://schemas.openxmlformats.org/officeDocument/2006/relationships" w:type="default" r:id="R44617f232098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f4e141eddf4b0e" /><Relationship Type="http://schemas.openxmlformats.org/officeDocument/2006/relationships/footer" Target="/word/footer1.xml" Id="R44617f23209842cd" /></Relationships>
</file>