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abfaabb9fe47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EAM21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Østerås,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EAM21 AS</w:t>
      </w:r>
    </w:p>
    <w:sectPr>
      <w:headerReference xmlns:r="http://schemas.openxmlformats.org/officeDocument/2006/relationships" w:type="default" r:id="R6957973d983647ee"/>
      <w:footerReference xmlns:r="http://schemas.openxmlformats.org/officeDocument/2006/relationships" w:type="default" r:id="R6774a8849e594f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EAM21 AS   ·   Org.nr 995 755 807   ·   v/ Enrico Martins, Otto Ruges vei 81D   ·   1361 ØSTERÅS   ·   enrico.m@online.no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EAM21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57973d983647ee" /><Relationship Type="http://schemas.openxmlformats.org/officeDocument/2006/relationships/footer" Target="/word/footer1.xml" Id="R6774a8849e594fd0" /></Relationships>
</file>