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d57e1686e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RL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 MANAGEMENT AS</w:t>
      </w:r>
    </w:p>
    <w:sectPr>
      <w:headerReference xmlns:r="http://schemas.openxmlformats.org/officeDocument/2006/relationships" w:type="default" r:id="R66a5327882f74e48"/>
      <w:footerReference xmlns:r="http://schemas.openxmlformats.org/officeDocument/2006/relationships" w:type="default" r:id="R4f6cb4f647e1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5327882f74e48" /><Relationship Type="http://schemas.openxmlformats.org/officeDocument/2006/relationships/footer" Target="/word/footer1.xml" Id="R4f6cb4f647e14ee7" /></Relationships>
</file>