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553ae91f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LIVE NELVIK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00157f1b6e824c07"/>
      <w:footerReference xmlns:r="http://schemas.openxmlformats.org/officeDocument/2006/relationships" w:type="default" r:id="R12f66e0744c6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57f1b6e824c07" /><Relationship Type="http://schemas.openxmlformats.org/officeDocument/2006/relationships/footer" Target="/word/footer1.xml" Id="R12f66e0744c640f3" /></Relationships>
</file>