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2bbc2d18a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GRUPPEN AS</w:t>
      </w:r>
    </w:p>
    <w:sectPr>
      <w:headerReference xmlns:r="http://schemas.openxmlformats.org/officeDocument/2006/relationships" w:type="default" r:id="R4cd3749252e243c4"/>
      <w:footerReference xmlns:r="http://schemas.openxmlformats.org/officeDocument/2006/relationships" w:type="default" r:id="R5aecd8bf2d40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3749252e243c4" /><Relationship Type="http://schemas.openxmlformats.org/officeDocument/2006/relationships/footer" Target="/word/footer1.xml" Id="R5aecd8bf2d404cf9" /></Relationships>
</file>