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cadc664d9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PERACO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209356a67c5b4451"/>
      <w:footerReference xmlns:r="http://schemas.openxmlformats.org/officeDocument/2006/relationships" w:type="default" r:id="R2c34fb7f3fe6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356a67c5b4451" /><Relationship Type="http://schemas.openxmlformats.org/officeDocument/2006/relationships/footer" Target="/word/footer1.xml" Id="R2c34fb7f3fe64853" /></Relationships>
</file>