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866cd3f99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AVAL AS.</w:t>
      </w:r>
    </w:p>
    <w:sectPr>
      <w:headerReference xmlns:r="http://schemas.openxmlformats.org/officeDocument/2006/relationships" w:type="default" r:id="Re8ab74b392d04f5f"/>
      <w:footerReference xmlns:r="http://schemas.openxmlformats.org/officeDocument/2006/relationships" w:type="default" r:id="Rf7652c4d4af1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b74b392d04f5f" /><Relationship Type="http://schemas.openxmlformats.org/officeDocument/2006/relationships/footer" Target="/word/footer1.xml" Id="Rf7652c4d4af14639" /></Relationships>
</file>