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d370154a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MARINE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MARINE FINANCE AS</w:t>
      </w:r>
    </w:p>
    <w:sectPr>
      <w:headerReference xmlns:r="http://schemas.openxmlformats.org/officeDocument/2006/relationships" w:type="default" r:id="R7cf9edafce4e4e0e"/>
      <w:footerReference xmlns:r="http://schemas.openxmlformats.org/officeDocument/2006/relationships" w:type="default" r:id="R62004f3d06ce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9edafce4e4e0e" /><Relationship Type="http://schemas.openxmlformats.org/officeDocument/2006/relationships/footer" Target="/word/footer1.xml" Id="R62004f3d06ce470e" /></Relationships>
</file>