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3d74de5f0c4e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SABI AS</w:t>
      </w:r>
    </w:p>
    <w:sectPr>
      <w:headerReference xmlns:r="http://schemas.openxmlformats.org/officeDocument/2006/relationships" w:type="default" r:id="Ra7294fb4b9dd446a"/>
      <w:footerReference xmlns:r="http://schemas.openxmlformats.org/officeDocument/2006/relationships" w:type="default" r:id="Ra183c51a2f754b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SABI AS   ·   Org.nr 996 902 161   ·   St. Olavs gate 2   ·   4319 SANDNES   ·   post@sabi.no   ·   www.sabi.no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294fb4b9dd446a" /><Relationship Type="http://schemas.openxmlformats.org/officeDocument/2006/relationships/footer" Target="/word/footer1.xml" Id="Ra183c51a2f754b20" /></Relationships>
</file>