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db796e10c4a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QUEST AS</w:t>
      </w:r>
    </w:p>
    <w:sectPr>
      <w:headerReference xmlns:r="http://schemas.openxmlformats.org/officeDocument/2006/relationships" w:type="default" r:id="R21e63173deaf4797"/>
      <w:footerReference xmlns:r="http://schemas.openxmlformats.org/officeDocument/2006/relationships" w:type="default" r:id="R14638bd34d6e42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QUEST AS   ·   Org.nr 996 936 457   ·   Hestehagen 6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e63173deaf4797" /><Relationship Type="http://schemas.openxmlformats.org/officeDocument/2006/relationships/footer" Target="/word/footer1.xml" Id="R14638bd34d6e4282" /></Relationships>
</file>