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39eeabe76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ANCANI AS</w:t>
      </w:r>
    </w:p>
    <w:sectPr>
      <w:headerReference xmlns:r="http://schemas.openxmlformats.org/officeDocument/2006/relationships" w:type="default" r:id="Rc6c6760af3314f7b"/>
      <w:footerReference xmlns:r="http://schemas.openxmlformats.org/officeDocument/2006/relationships" w:type="default" r:id="Re6237f4de8d6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ANCANI AS   ·   Org.nr 997 151 232   ·   Høvikveien 74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6760af3314f7b" /><Relationship Type="http://schemas.openxmlformats.org/officeDocument/2006/relationships/footer" Target="/word/footer1.xml" Id="Re6237f4de8d6470b" /></Relationships>
</file>